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C13B94">
      <w:pPr>
        <w:keepNext w:val="0"/>
        <w:keepLines w:val="0"/>
        <w:widowControl/>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附件：2</w:t>
      </w:r>
    </w:p>
    <w:p w14:paraId="0A8A3097">
      <w:pPr>
        <w:keepNext w:val="0"/>
        <w:keepLines w:val="0"/>
        <w:widowControl/>
        <w:suppressLineNumbers w:val="0"/>
        <w:jc w:val="center"/>
        <w:rPr>
          <w:rFonts w:hint="eastAsia" w:ascii="黑体" w:hAnsi="黑体" w:eastAsia="黑体" w:cs="黑体"/>
          <w:b w:val="0"/>
          <w:bCs w:val="0"/>
          <w:color w:val="000000"/>
          <w:kern w:val="0"/>
          <w:sz w:val="28"/>
          <w:szCs w:val="28"/>
          <w:lang w:val="en-US" w:eastAsia="zh-CN" w:bidi="ar"/>
        </w:rPr>
      </w:pPr>
      <w:r>
        <w:rPr>
          <w:rFonts w:hint="eastAsia" w:ascii="黑体" w:hAnsi="黑体" w:eastAsia="黑体" w:cs="黑体"/>
          <w:b w:val="0"/>
          <w:bCs w:val="0"/>
          <w:color w:val="000000"/>
          <w:kern w:val="0"/>
          <w:sz w:val="36"/>
          <w:szCs w:val="36"/>
          <w:lang w:val="en-US" w:eastAsia="zh-CN" w:bidi="ar"/>
        </w:rPr>
        <w:t>宣化科技职业学院身体健康状况保证书</w:t>
      </w:r>
    </w:p>
    <w:p w14:paraId="74608BD8">
      <w:pPr>
        <w:keepNext w:val="0"/>
        <w:keepLines w:val="0"/>
        <w:widowControl/>
        <w:suppressLineNumbers w:val="0"/>
        <w:ind w:firstLine="562" w:firstLineChars="200"/>
        <w:jc w:val="left"/>
        <w:rPr>
          <w:rFonts w:hint="eastAsia" w:ascii="仿宋" w:hAnsi="仿宋" w:eastAsia="仿宋" w:cs="仿宋"/>
          <w:color w:val="000000"/>
          <w:kern w:val="0"/>
          <w:sz w:val="28"/>
          <w:szCs w:val="28"/>
          <w:lang w:val="en-US" w:eastAsia="zh-CN" w:bidi="ar"/>
        </w:rPr>
      </w:pPr>
      <w:bookmarkStart w:id="0" w:name="_GoBack"/>
      <w:bookmarkEnd w:id="0"/>
    </w:p>
    <w:p w14:paraId="55F7F020">
      <w:pPr>
        <w:keepNext w:val="0"/>
        <w:keepLines w:val="0"/>
        <w:widowControl/>
        <w:suppressLineNumbers w:val="0"/>
        <w:ind w:firstLine="560" w:firstLineChars="20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本人身体健康、无重大传染病，无精神病史。保证身体条件符合教育部、卫生部、中国残联三部委关于《普通高等学校招生体检工作指导意见》和教育部办公厅、卫生部办公厅公布的《关于普通高等学校招生学生入学身体检查取消乙肝项目检测有关问题的通知》有关规定，并且符合宣化科技职业学院高职单招考试招生专业报考要求。</w:t>
      </w:r>
    </w:p>
    <w:p w14:paraId="26589103">
      <w:pPr>
        <w:keepNext w:val="0"/>
        <w:keepLines w:val="0"/>
        <w:widowControl/>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若本人身体健康状况与以上内容不符，本人愿意承担取消录取资格的责任。</w:t>
      </w:r>
    </w:p>
    <w:p w14:paraId="4A4E82B2">
      <w:pPr>
        <w:keepNext w:val="0"/>
        <w:keepLines w:val="0"/>
        <w:widowControl/>
        <w:suppressLineNumbers w:val="0"/>
        <w:ind w:firstLine="560" w:firstLineChars="200"/>
        <w:jc w:val="left"/>
        <w:rPr>
          <w:rFonts w:hint="eastAsia" w:ascii="仿宋" w:hAnsi="仿宋" w:eastAsia="仿宋" w:cs="仿宋"/>
          <w:color w:val="000000"/>
          <w:kern w:val="0"/>
          <w:sz w:val="28"/>
          <w:szCs w:val="28"/>
          <w:lang w:val="en-US" w:eastAsia="zh-CN" w:bidi="ar"/>
        </w:rPr>
      </w:pPr>
    </w:p>
    <w:p w14:paraId="4320A982">
      <w:pPr>
        <w:keepNext w:val="0"/>
        <w:keepLines w:val="0"/>
        <w:widowControl/>
        <w:suppressLineNumbers w:val="0"/>
        <w:ind w:firstLine="560" w:firstLineChars="200"/>
        <w:jc w:val="left"/>
        <w:rPr>
          <w:rFonts w:hint="eastAsia" w:ascii="仿宋" w:hAnsi="仿宋" w:eastAsia="仿宋" w:cs="仿宋"/>
          <w:color w:val="000000"/>
          <w:kern w:val="0"/>
          <w:sz w:val="28"/>
          <w:szCs w:val="28"/>
          <w:lang w:val="en-US" w:eastAsia="zh-CN" w:bidi="ar"/>
        </w:rPr>
      </w:pPr>
    </w:p>
    <w:p w14:paraId="4A968FF1">
      <w:pPr>
        <w:keepNext w:val="0"/>
        <w:keepLines w:val="0"/>
        <w:widowControl/>
        <w:suppressLineNumbers w:val="0"/>
        <w:ind w:firstLine="560" w:firstLineChars="200"/>
        <w:jc w:val="left"/>
        <w:rPr>
          <w:rFonts w:hint="eastAsia" w:ascii="仿宋" w:hAnsi="仿宋" w:eastAsia="仿宋" w:cs="仿宋"/>
          <w:color w:val="000000"/>
          <w:kern w:val="0"/>
          <w:sz w:val="28"/>
          <w:szCs w:val="28"/>
          <w:lang w:val="en-US" w:eastAsia="zh-CN" w:bidi="ar"/>
        </w:rPr>
      </w:pPr>
    </w:p>
    <w:p w14:paraId="185925C1">
      <w:pPr>
        <w:rPr>
          <w:rFonts w:hint="eastAsia" w:ascii="仿宋" w:hAnsi="仿宋" w:eastAsia="仿宋" w:cs="仿宋"/>
          <w:sz w:val="28"/>
          <w:szCs w:val="28"/>
        </w:rPr>
      </w:pPr>
    </w:p>
    <w:p w14:paraId="4BEE02FD">
      <w:pPr>
        <w:ind w:firstLine="840" w:firstLineChars="3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本人签字：                         家长签字：</w:t>
      </w:r>
    </w:p>
    <w:p w14:paraId="4582851D">
      <w:pPr>
        <w:rPr>
          <w:rFonts w:hint="eastAsia" w:ascii="仿宋" w:hAnsi="仿宋" w:eastAsia="仿宋" w:cs="仿宋"/>
          <w:sz w:val="28"/>
          <w:szCs w:val="28"/>
          <w:lang w:val="en-US" w:eastAsia="zh-CN"/>
        </w:rPr>
      </w:pPr>
    </w:p>
    <w:p w14:paraId="07F1B50A">
      <w:pPr>
        <w:ind w:firstLine="840" w:firstLineChars="3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日    期：                         日    期：</w:t>
      </w:r>
    </w:p>
    <w:p w14:paraId="6819BA70">
      <w:pPr>
        <w:rPr>
          <w:rFonts w:hint="eastAsia" w:ascii="仿宋" w:hAnsi="仿宋" w:eastAsia="仿宋" w:cs="仿宋"/>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ZFangSong-Z02">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FZFangSong-Z02S">
    <w:altName w:val="Segoe Print"/>
    <w:panose1 w:val="00000000000000000000"/>
    <w:charset w:val="00"/>
    <w:family w:val="auto"/>
    <w:pitch w:val="default"/>
    <w:sig w:usb0="00000000" w:usb1="00000000" w:usb2="00000000" w:usb3="00000000" w:csb0="00000000" w:csb1="00000000"/>
  </w:font>
  <w:font w:name="标准粗黑">
    <w:panose1 w:val="02000503000000000000"/>
    <w:charset w:val="86"/>
    <w:family w:val="auto"/>
    <w:pitch w:val="default"/>
    <w:sig w:usb0="8000002F" w:usb1="084164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E943BC"/>
    <w:rsid w:val="669730E8"/>
    <w:rsid w:val="7F9C27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2025-12-15T02:33:55Z</dcterms:created>
  <dc:creator>15531</dc:creator>
  <cp:lastModifiedBy>杨雪青</cp:lastModifiedBy>
  <dcterms:modified xsi:type="dcterms:W3CDTF">2025-12-15T02:38:33Z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eyJoZGlkIjoiYWNiMjM2ZDZhYjc4MzFkZDE4NzY5N2RiNWM0ZmRkYzAiLCJ1c2VySWQiOiIxNjY5NTk0Mjc3In0=</vt:lpwstr>
  </property>
  <property fmtid="{D5CDD505-2E9C-101B-9397-08002B2CF9AE}" pid="4" name="ICV">
    <vt:lpwstr>F3FEFA51DC8A4FCD9E92E7421D3E9F9F_12</vt:lpwstr>
  </property>
</Properties>
</file>